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3F4" w:rsidRPr="009576DD" w:rsidRDefault="006363F4" w:rsidP="006363F4">
      <w:pPr>
        <w:spacing w:after="0" w:line="240" w:lineRule="auto"/>
        <w:rPr>
          <w:b/>
          <w:sz w:val="24"/>
          <w:szCs w:val="24"/>
          <w:lang w:val="de-DE"/>
        </w:rPr>
      </w:pPr>
      <w:r w:rsidRPr="009576DD">
        <w:rPr>
          <w:b/>
          <w:sz w:val="24"/>
          <w:szCs w:val="24"/>
          <w:lang w:val="de-DE"/>
        </w:rPr>
        <w:t>Langzeitmanagement Diabetes Typ 2</w:t>
      </w:r>
      <w:r w:rsidR="00B950AF" w:rsidRPr="009576DD">
        <w:rPr>
          <w:b/>
          <w:sz w:val="24"/>
          <w:szCs w:val="24"/>
          <w:lang w:val="de-DE"/>
        </w:rPr>
        <w:t xml:space="preserve"> im Disease Management Programm (DMP)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685"/>
        <w:gridCol w:w="2835"/>
        <w:gridCol w:w="5181"/>
      </w:tblGrid>
      <w:tr w:rsidR="00A34A48" w:rsidTr="009576DD">
        <w:tc>
          <w:tcPr>
            <w:tcW w:w="2802" w:type="dxa"/>
          </w:tcPr>
          <w:p w:rsidR="006363F4" w:rsidRPr="008752F4" w:rsidRDefault="006363F4" w:rsidP="004F267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Maßnahme</w:t>
            </w:r>
          </w:p>
        </w:tc>
        <w:tc>
          <w:tcPr>
            <w:tcW w:w="3685" w:type="dxa"/>
          </w:tcPr>
          <w:p w:rsidR="006363F4" w:rsidRPr="008752F4" w:rsidRDefault="006363F4" w:rsidP="004F267A">
            <w:pPr>
              <w:rPr>
                <w:b/>
                <w:lang w:val="de-DE"/>
              </w:rPr>
            </w:pPr>
            <w:r w:rsidRPr="008752F4">
              <w:rPr>
                <w:b/>
                <w:lang w:val="de-DE"/>
              </w:rPr>
              <w:t>Ziel</w:t>
            </w:r>
          </w:p>
        </w:tc>
        <w:tc>
          <w:tcPr>
            <w:tcW w:w="2835" w:type="dxa"/>
          </w:tcPr>
          <w:p w:rsidR="006363F4" w:rsidRPr="008752F4" w:rsidRDefault="006363F4" w:rsidP="004F267A">
            <w:pPr>
              <w:rPr>
                <w:b/>
                <w:lang w:val="de-DE"/>
              </w:rPr>
            </w:pPr>
            <w:r w:rsidRPr="008752F4">
              <w:rPr>
                <w:b/>
                <w:lang w:val="de-DE"/>
              </w:rPr>
              <w:t>Wie oft?</w:t>
            </w:r>
          </w:p>
        </w:tc>
        <w:tc>
          <w:tcPr>
            <w:tcW w:w="5181" w:type="dxa"/>
          </w:tcPr>
          <w:p w:rsidR="006363F4" w:rsidRPr="008752F4" w:rsidRDefault="006363F4" w:rsidP="004F267A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Kommentar</w:t>
            </w:r>
            <w:r w:rsidR="00347D5D">
              <w:rPr>
                <w:b/>
                <w:lang w:val="de-DE"/>
              </w:rPr>
              <w:t xml:space="preserve"> /Maßnahme</w:t>
            </w:r>
          </w:p>
        </w:tc>
      </w:tr>
      <w:tr w:rsidR="00BC7BB4" w:rsidRPr="00DE7270" w:rsidTr="009576DD">
        <w:tc>
          <w:tcPr>
            <w:tcW w:w="2802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HBA1c Wert</w:t>
            </w:r>
          </w:p>
        </w:tc>
        <w:tc>
          <w:tcPr>
            <w:tcW w:w="3685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Überprüfung der Blutzuckereinstellung</w:t>
            </w:r>
          </w:p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Diabetische Folgeerkrankungen vermeiden</w:t>
            </w:r>
          </w:p>
          <w:p w:rsidR="00BC7BB4" w:rsidRPr="00B87846" w:rsidRDefault="00BC7BB4" w:rsidP="009576DD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 xml:space="preserve">Ziel </w:t>
            </w:r>
            <w:r w:rsidRPr="00B87846">
              <w:rPr>
                <w:sz w:val="20"/>
                <w:szCs w:val="20"/>
                <w:lang w:val="de-DE"/>
              </w:rPr>
              <w:sym w:font="Symbol" w:char="F0A3"/>
            </w:r>
            <w:r w:rsidRPr="00B87846">
              <w:rPr>
                <w:sz w:val="20"/>
                <w:szCs w:val="20"/>
                <w:lang w:val="de-DE"/>
              </w:rPr>
              <w:t xml:space="preserve"> 6,5-7,5 %m, bei Patienten über 70 Jahre bis 8% oder individuelle Absprache</w:t>
            </w:r>
          </w:p>
        </w:tc>
        <w:tc>
          <w:tcPr>
            <w:tcW w:w="2835" w:type="dxa"/>
            <w:vMerge w:val="restart"/>
            <w:vAlign w:val="center"/>
          </w:tcPr>
          <w:p w:rsidR="00BC7BB4" w:rsidRPr="00B87846" w:rsidRDefault="00B87846" w:rsidP="00BB067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</w:t>
            </w:r>
            <w:r w:rsidR="00BC7BB4" w:rsidRPr="00B87846">
              <w:rPr>
                <w:sz w:val="20"/>
                <w:szCs w:val="20"/>
                <w:lang w:val="de-DE"/>
              </w:rPr>
              <w:t>lle 3 Monate, bei stabiler Einstellung auch alle 6 Monate</w:t>
            </w:r>
          </w:p>
        </w:tc>
        <w:tc>
          <w:tcPr>
            <w:tcW w:w="5181" w:type="dxa"/>
            <w:vAlign w:val="center"/>
          </w:tcPr>
          <w:p w:rsidR="00BC7BB4" w:rsidRPr="00B87846" w:rsidRDefault="00BC7BB4" w:rsidP="00A34A48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Werte im Zielbereich loben</w:t>
            </w:r>
          </w:p>
          <w:p w:rsidR="00BC7BB4" w:rsidRPr="00B87846" w:rsidRDefault="00BC7BB4" w:rsidP="009576D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 xml:space="preserve">HbA1c über dem individuellen Zielbereich: Lebensstilanalyse, </w:t>
            </w:r>
            <w:proofErr w:type="gramStart"/>
            <w:r w:rsidRPr="00B87846">
              <w:rPr>
                <w:sz w:val="20"/>
                <w:szCs w:val="20"/>
                <w:lang w:val="de-DE"/>
              </w:rPr>
              <w:t>Änderungsbereitschaft?,</w:t>
            </w:r>
            <w:proofErr w:type="gramEnd"/>
            <w:r w:rsidRPr="00B87846">
              <w:rPr>
                <w:sz w:val="20"/>
                <w:szCs w:val="20"/>
                <w:lang w:val="de-DE"/>
              </w:rPr>
              <w:t xml:space="preserve"> konkretes und realisierbares Ziel durch Patienten formulieren lassen, evtl. Medikamente anpassen</w:t>
            </w:r>
          </w:p>
          <w:p w:rsidR="00BC7BB4" w:rsidRPr="00B87846" w:rsidRDefault="00BC7BB4" w:rsidP="009576DD">
            <w:pPr>
              <w:pStyle w:val="Listenabsatz"/>
              <w:numPr>
                <w:ilvl w:val="0"/>
                <w:numId w:val="2"/>
              </w:num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Bei niedrigerem HbA1c: evtl. Medikation reduzieren, Ursachen?</w:t>
            </w:r>
          </w:p>
        </w:tc>
      </w:tr>
      <w:tr w:rsidR="00BC7BB4" w:rsidTr="009576DD">
        <w:tc>
          <w:tcPr>
            <w:tcW w:w="2802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Fragen nach Unterzuckerung</w:t>
            </w:r>
          </w:p>
        </w:tc>
        <w:tc>
          <w:tcPr>
            <w:tcW w:w="3685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Unterzuckerungen vermeiden, erhöhen Mortalität</w:t>
            </w:r>
          </w:p>
        </w:tc>
        <w:tc>
          <w:tcPr>
            <w:tcW w:w="2835" w:type="dxa"/>
            <w:vMerge/>
            <w:vAlign w:val="center"/>
          </w:tcPr>
          <w:p w:rsidR="00BC7BB4" w:rsidRPr="00B87846" w:rsidRDefault="00BC7BB4" w:rsidP="00BB067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181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evtl. Diabetesmedikation reduzieren, Schulung?</w:t>
            </w:r>
          </w:p>
        </w:tc>
      </w:tr>
      <w:tr w:rsidR="00BC7BB4" w:rsidRPr="00DE7270" w:rsidTr="009576DD">
        <w:tc>
          <w:tcPr>
            <w:tcW w:w="2802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Gewicht</w:t>
            </w:r>
          </w:p>
        </w:tc>
        <w:tc>
          <w:tcPr>
            <w:tcW w:w="3685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Gewicht stabil halten oder bei Übergewicht reduzieren</w:t>
            </w:r>
          </w:p>
        </w:tc>
        <w:tc>
          <w:tcPr>
            <w:tcW w:w="2835" w:type="dxa"/>
            <w:vMerge w:val="restart"/>
            <w:vAlign w:val="center"/>
          </w:tcPr>
          <w:p w:rsidR="00BC7BB4" w:rsidRPr="00B87846" w:rsidRDefault="00B87846" w:rsidP="00A34A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</w:t>
            </w:r>
            <w:r w:rsidR="00BC7BB4" w:rsidRPr="00B87846">
              <w:rPr>
                <w:sz w:val="20"/>
                <w:szCs w:val="20"/>
                <w:lang w:val="de-DE"/>
              </w:rPr>
              <w:t>indestens einmal im Jahr</w:t>
            </w:r>
          </w:p>
        </w:tc>
        <w:tc>
          <w:tcPr>
            <w:tcW w:w="5181" w:type="dxa"/>
            <w:vAlign w:val="center"/>
          </w:tcPr>
          <w:p w:rsidR="00BC7BB4" w:rsidRPr="00B87846" w:rsidRDefault="00B87846" w:rsidP="009576D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</w:t>
            </w:r>
            <w:r w:rsidR="00BC7BB4" w:rsidRPr="00B87846">
              <w:rPr>
                <w:sz w:val="20"/>
                <w:szCs w:val="20"/>
                <w:lang w:val="de-DE"/>
              </w:rPr>
              <w:t>ealistische individualisierte Gewichtsziele vereinbaren, Bewegung</w:t>
            </w:r>
          </w:p>
          <w:p w:rsidR="00BC7BB4" w:rsidRPr="00B87846" w:rsidRDefault="00BC7BB4" w:rsidP="009576DD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Ziel: 120 Min/Wo;  Beginn in kleinen Schritten</w:t>
            </w:r>
          </w:p>
        </w:tc>
      </w:tr>
      <w:tr w:rsidR="00BC7BB4" w:rsidRPr="00DE7270" w:rsidTr="009576DD">
        <w:tc>
          <w:tcPr>
            <w:tcW w:w="2802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Blutdruckmessung</w:t>
            </w:r>
          </w:p>
        </w:tc>
        <w:tc>
          <w:tcPr>
            <w:tcW w:w="3685" w:type="dxa"/>
            <w:vAlign w:val="center"/>
          </w:tcPr>
          <w:p w:rsidR="00BC7BB4" w:rsidRPr="00B87846" w:rsidRDefault="00BC7BB4" w:rsidP="00BB067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 xml:space="preserve">Senkung des kardiovaskulären Risikos Blutdruckziel </w:t>
            </w:r>
            <w:r w:rsidRPr="00B87846">
              <w:rPr>
                <w:sz w:val="20"/>
                <w:szCs w:val="20"/>
                <w:lang w:val="de-DE"/>
              </w:rPr>
              <w:sym w:font="Symbol" w:char="F0A3"/>
            </w:r>
            <w:r w:rsidRPr="00B87846">
              <w:rPr>
                <w:sz w:val="20"/>
                <w:szCs w:val="20"/>
                <w:lang w:val="de-DE"/>
              </w:rPr>
              <w:t xml:space="preserve"> 140/90 mmHg</w:t>
            </w:r>
          </w:p>
        </w:tc>
        <w:tc>
          <w:tcPr>
            <w:tcW w:w="2835" w:type="dxa"/>
            <w:vMerge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181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 xml:space="preserve">bei RR mehrfach über </w:t>
            </w:r>
            <w:r w:rsidRPr="00B87846">
              <w:rPr>
                <w:sz w:val="20"/>
                <w:szCs w:val="20"/>
                <w:lang w:val="de-DE"/>
              </w:rPr>
              <w:sym w:font="Symbol" w:char="F0A3"/>
            </w:r>
            <w:r w:rsidRPr="00B87846">
              <w:rPr>
                <w:sz w:val="20"/>
                <w:szCs w:val="20"/>
                <w:lang w:val="de-DE"/>
              </w:rPr>
              <w:t xml:space="preserve"> 140/90 mmHg Blutdruckmedikament anbieten oder anpassen.</w:t>
            </w:r>
          </w:p>
        </w:tc>
      </w:tr>
      <w:tr w:rsidR="00BC7BB4" w:rsidTr="009576DD">
        <w:tc>
          <w:tcPr>
            <w:tcW w:w="2802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Medikamente überprüfen</w:t>
            </w:r>
          </w:p>
        </w:tc>
        <w:tc>
          <w:tcPr>
            <w:tcW w:w="3685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Adhärenz, Nebenwirkung, Probleme</w:t>
            </w:r>
          </w:p>
        </w:tc>
        <w:tc>
          <w:tcPr>
            <w:tcW w:w="2835" w:type="dxa"/>
            <w:vMerge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181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Medikation anpassen, Schulung notwendig?</w:t>
            </w:r>
          </w:p>
        </w:tc>
      </w:tr>
      <w:tr w:rsidR="00BC7BB4" w:rsidRPr="00DE7270" w:rsidTr="009576DD">
        <w:tc>
          <w:tcPr>
            <w:tcW w:w="2802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Blutfettemessung</w:t>
            </w:r>
          </w:p>
        </w:tc>
        <w:tc>
          <w:tcPr>
            <w:tcW w:w="3685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Senkung des kardiovaskulären Risikos</w:t>
            </w:r>
          </w:p>
        </w:tc>
        <w:tc>
          <w:tcPr>
            <w:tcW w:w="2835" w:type="dxa"/>
            <w:vMerge w:val="restart"/>
            <w:vAlign w:val="center"/>
          </w:tcPr>
          <w:p w:rsidR="00BC7BB4" w:rsidRPr="00B87846" w:rsidRDefault="00B87846" w:rsidP="00A34A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</w:t>
            </w:r>
            <w:r w:rsidR="00BC7BB4" w:rsidRPr="00B87846">
              <w:rPr>
                <w:sz w:val="20"/>
                <w:szCs w:val="20"/>
                <w:lang w:val="de-DE"/>
              </w:rPr>
              <w:t>inmal jährlich im DMP</w:t>
            </w:r>
          </w:p>
        </w:tc>
        <w:tc>
          <w:tcPr>
            <w:tcW w:w="5181" w:type="dxa"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Statin in Standarddosis</w:t>
            </w:r>
            <w:r w:rsidR="00DE7270">
              <w:rPr>
                <w:sz w:val="20"/>
                <w:szCs w:val="20"/>
                <w:lang w:val="de-DE"/>
              </w:rPr>
              <w:t>,</w:t>
            </w:r>
            <w:r w:rsidRPr="00B87846">
              <w:rPr>
                <w:sz w:val="20"/>
                <w:szCs w:val="20"/>
                <w:lang w:val="de-DE"/>
              </w:rPr>
              <w:t xml:space="preserve"> wenn das Risiko für kardiovaskuläres Ereignis &gt; 20%</w:t>
            </w:r>
          </w:p>
        </w:tc>
      </w:tr>
      <w:tr w:rsidR="00BC7BB4" w:rsidRPr="00DE7270" w:rsidTr="009576DD">
        <w:trPr>
          <w:trHeight w:val="716"/>
        </w:trPr>
        <w:tc>
          <w:tcPr>
            <w:tcW w:w="2802" w:type="dxa"/>
            <w:vAlign w:val="center"/>
          </w:tcPr>
          <w:p w:rsidR="00BC7BB4" w:rsidRPr="00B87846" w:rsidRDefault="00BC7BB4" w:rsidP="009576DD">
            <w:pPr>
              <w:rPr>
                <w:sz w:val="20"/>
                <w:szCs w:val="20"/>
                <w:lang w:val="de-DE"/>
              </w:rPr>
            </w:pPr>
            <w:proofErr w:type="spellStart"/>
            <w:r w:rsidRPr="00B87846">
              <w:rPr>
                <w:sz w:val="20"/>
                <w:szCs w:val="20"/>
                <w:lang w:val="de-DE"/>
              </w:rPr>
              <w:t>Kreatini</w:t>
            </w:r>
            <w:r w:rsidR="00F30E75">
              <w:rPr>
                <w:sz w:val="20"/>
                <w:szCs w:val="20"/>
                <w:lang w:val="de-DE"/>
              </w:rPr>
              <w:t>nmessung</w:t>
            </w:r>
            <w:proofErr w:type="spellEnd"/>
            <w:r w:rsidR="00F30E75">
              <w:rPr>
                <w:sz w:val="20"/>
                <w:szCs w:val="20"/>
                <w:lang w:val="de-DE"/>
              </w:rPr>
              <w:t xml:space="preserve"> / </w:t>
            </w:r>
            <w:proofErr w:type="spellStart"/>
            <w:r w:rsidR="00F30E75">
              <w:rPr>
                <w:sz w:val="20"/>
                <w:szCs w:val="20"/>
                <w:lang w:val="de-DE"/>
              </w:rPr>
              <w:t>eGFR</w:t>
            </w:r>
            <w:proofErr w:type="spellEnd"/>
            <w:r w:rsidR="00F30E75">
              <w:rPr>
                <w:sz w:val="20"/>
                <w:szCs w:val="20"/>
                <w:lang w:val="de-DE"/>
              </w:rPr>
              <w:br/>
            </w:r>
            <w:proofErr w:type="spellStart"/>
            <w:r w:rsidR="00F30E75">
              <w:rPr>
                <w:sz w:val="20"/>
                <w:szCs w:val="20"/>
                <w:lang w:val="de-DE"/>
              </w:rPr>
              <w:t>Proteinurie</w:t>
            </w:r>
            <w:proofErr w:type="spellEnd"/>
            <w:r w:rsidR="00F30E75">
              <w:rPr>
                <w:sz w:val="20"/>
                <w:szCs w:val="20"/>
                <w:lang w:val="de-DE"/>
              </w:rPr>
              <w:t xml:space="preserve"> (</w:t>
            </w:r>
            <w:proofErr w:type="spellStart"/>
            <w:r w:rsidR="00F30E75">
              <w:rPr>
                <w:sz w:val="20"/>
                <w:szCs w:val="20"/>
                <w:lang w:val="de-DE"/>
              </w:rPr>
              <w:t>Mikr</w:t>
            </w:r>
            <w:r w:rsidRPr="00B87846">
              <w:rPr>
                <w:sz w:val="20"/>
                <w:szCs w:val="20"/>
                <w:lang w:val="de-DE"/>
              </w:rPr>
              <w:t>oralbumin</w:t>
            </w:r>
            <w:proofErr w:type="spellEnd"/>
            <w:r w:rsidRPr="00B87846">
              <w:rPr>
                <w:sz w:val="20"/>
                <w:szCs w:val="20"/>
                <w:lang w:val="de-DE"/>
              </w:rPr>
              <w:t>)</w:t>
            </w:r>
          </w:p>
        </w:tc>
        <w:tc>
          <w:tcPr>
            <w:tcW w:w="3685" w:type="dxa"/>
            <w:vAlign w:val="center"/>
          </w:tcPr>
          <w:p w:rsidR="00F30E75" w:rsidRPr="00B87846" w:rsidRDefault="00BC7BB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Früherkennung diabetische Nephropathi</w:t>
            </w:r>
            <w:r w:rsidR="0080039F">
              <w:rPr>
                <w:sz w:val="20"/>
                <w:szCs w:val="20"/>
                <w:lang w:val="de-DE"/>
              </w:rPr>
              <w:t>e</w:t>
            </w:r>
          </w:p>
        </w:tc>
        <w:tc>
          <w:tcPr>
            <w:tcW w:w="2835" w:type="dxa"/>
            <w:vMerge/>
            <w:vAlign w:val="center"/>
          </w:tcPr>
          <w:p w:rsidR="00BC7BB4" w:rsidRPr="00B87846" w:rsidRDefault="00BC7BB4" w:rsidP="00A34A48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5181" w:type="dxa"/>
            <w:vAlign w:val="center"/>
          </w:tcPr>
          <w:p w:rsidR="00BC7BB4" w:rsidRDefault="00BC7BB4" w:rsidP="009576DD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 xml:space="preserve">Blutdruck und HbA1c optimal halten, </w:t>
            </w:r>
            <w:r w:rsidR="0080039F">
              <w:rPr>
                <w:sz w:val="20"/>
                <w:szCs w:val="20"/>
                <w:lang w:val="de-DE"/>
              </w:rPr>
              <w:t>wenn</w:t>
            </w:r>
            <w:r w:rsidRPr="00B87846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87846">
              <w:rPr>
                <w:sz w:val="20"/>
                <w:szCs w:val="20"/>
                <w:lang w:val="de-DE"/>
              </w:rPr>
              <w:t>eGFR</w:t>
            </w:r>
            <w:proofErr w:type="spellEnd"/>
            <w:r w:rsidRPr="00B87846">
              <w:rPr>
                <w:sz w:val="20"/>
                <w:szCs w:val="20"/>
                <w:lang w:val="de-DE"/>
              </w:rPr>
              <w:t xml:space="preserve">&lt; 45 oder </w:t>
            </w:r>
            <w:r w:rsidR="0080039F">
              <w:rPr>
                <w:sz w:val="20"/>
                <w:szCs w:val="20"/>
                <w:lang w:val="de-DE"/>
              </w:rPr>
              <w:t xml:space="preserve">bei </w:t>
            </w:r>
            <w:r w:rsidRPr="00B87846">
              <w:rPr>
                <w:sz w:val="20"/>
                <w:szCs w:val="20"/>
                <w:lang w:val="de-DE"/>
              </w:rPr>
              <w:t xml:space="preserve">massiver </w:t>
            </w:r>
            <w:proofErr w:type="spellStart"/>
            <w:r w:rsidRPr="00B87846">
              <w:rPr>
                <w:sz w:val="20"/>
                <w:szCs w:val="20"/>
                <w:lang w:val="de-DE"/>
              </w:rPr>
              <w:t>Proteinurie</w:t>
            </w:r>
            <w:proofErr w:type="spellEnd"/>
            <w:r w:rsidRPr="00B87846">
              <w:rPr>
                <w:sz w:val="20"/>
                <w:szCs w:val="20"/>
                <w:lang w:val="de-DE"/>
              </w:rPr>
              <w:t xml:space="preserve"> Überweisung Nephrologie</w:t>
            </w:r>
          </w:p>
          <w:p w:rsidR="00F30E75" w:rsidRPr="00B87846" w:rsidRDefault="00F30E75" w:rsidP="009576D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Nutzen Screening auf Mikroalbuminurie nicht erwiesen.</w:t>
            </w:r>
          </w:p>
        </w:tc>
      </w:tr>
      <w:tr w:rsidR="00A34A48" w:rsidRPr="00DE7270" w:rsidTr="009576DD">
        <w:tc>
          <w:tcPr>
            <w:tcW w:w="2802" w:type="dxa"/>
            <w:vAlign w:val="center"/>
          </w:tcPr>
          <w:p w:rsidR="006363F4" w:rsidRPr="00B87846" w:rsidRDefault="006363F4" w:rsidP="009576DD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 xml:space="preserve">Augenuntersuchung = </w:t>
            </w:r>
            <w:proofErr w:type="spellStart"/>
            <w:r w:rsidRPr="00B87846">
              <w:rPr>
                <w:sz w:val="20"/>
                <w:szCs w:val="20"/>
                <w:lang w:val="de-DE"/>
              </w:rPr>
              <w:t>Funduskopie</w:t>
            </w:r>
            <w:proofErr w:type="spellEnd"/>
            <w:r w:rsidR="000E7C3A" w:rsidRPr="00B87846">
              <w:rPr>
                <w:sz w:val="20"/>
                <w:szCs w:val="20"/>
                <w:lang w:val="de-DE"/>
              </w:rPr>
              <w:t xml:space="preserve"> Augenarzt</w:t>
            </w:r>
          </w:p>
        </w:tc>
        <w:tc>
          <w:tcPr>
            <w:tcW w:w="3685" w:type="dxa"/>
            <w:vAlign w:val="center"/>
          </w:tcPr>
          <w:p w:rsidR="006363F4" w:rsidRPr="00B87846" w:rsidRDefault="006363F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Früherkennung diabetische Retinopathie</w:t>
            </w:r>
          </w:p>
        </w:tc>
        <w:tc>
          <w:tcPr>
            <w:tcW w:w="2835" w:type="dxa"/>
            <w:vAlign w:val="center"/>
          </w:tcPr>
          <w:p w:rsidR="006363F4" w:rsidRPr="00B87846" w:rsidRDefault="00B87846" w:rsidP="00BC7BB4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a</w:t>
            </w:r>
            <w:r w:rsidR="00A34A48" w:rsidRPr="00B87846">
              <w:rPr>
                <w:sz w:val="20"/>
                <w:szCs w:val="20"/>
                <w:lang w:val="de-DE"/>
              </w:rPr>
              <w:t xml:space="preserve">lle </w:t>
            </w:r>
            <w:r w:rsidR="006363F4" w:rsidRPr="00B87846">
              <w:rPr>
                <w:sz w:val="20"/>
                <w:szCs w:val="20"/>
                <w:lang w:val="de-DE"/>
              </w:rPr>
              <w:t xml:space="preserve">2 Jahre, </w:t>
            </w:r>
            <w:r w:rsidR="00E12B03" w:rsidRPr="00B87846">
              <w:rPr>
                <w:sz w:val="20"/>
                <w:szCs w:val="20"/>
                <w:lang w:val="de-DE"/>
              </w:rPr>
              <w:t>bei au</w:t>
            </w:r>
            <w:r w:rsidR="00BC7BB4" w:rsidRPr="00B87846">
              <w:rPr>
                <w:sz w:val="20"/>
                <w:szCs w:val="20"/>
                <w:lang w:val="de-DE"/>
              </w:rPr>
              <w:t>f</w:t>
            </w:r>
            <w:r w:rsidR="00E12B03" w:rsidRPr="00B87846">
              <w:rPr>
                <w:sz w:val="20"/>
                <w:szCs w:val="20"/>
                <w:lang w:val="de-DE"/>
              </w:rPr>
              <w:t>fälligen Befunden häufiger</w:t>
            </w:r>
          </w:p>
        </w:tc>
        <w:tc>
          <w:tcPr>
            <w:tcW w:w="5181" w:type="dxa"/>
            <w:vAlign w:val="center"/>
          </w:tcPr>
          <w:p w:rsidR="006363F4" w:rsidRPr="00B87846" w:rsidRDefault="00B87846" w:rsidP="00B87846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b</w:t>
            </w:r>
            <w:r w:rsidR="00A34A48" w:rsidRPr="00B87846">
              <w:rPr>
                <w:sz w:val="20"/>
                <w:szCs w:val="20"/>
                <w:lang w:val="de-DE"/>
              </w:rPr>
              <w:t xml:space="preserve">is zu </w:t>
            </w:r>
            <w:r w:rsidR="006363F4" w:rsidRPr="00B87846">
              <w:rPr>
                <w:sz w:val="20"/>
                <w:szCs w:val="20"/>
                <w:lang w:val="de-DE"/>
              </w:rPr>
              <w:t xml:space="preserve">50% </w:t>
            </w:r>
            <w:r w:rsidR="00A34A48" w:rsidRPr="00B87846">
              <w:rPr>
                <w:sz w:val="20"/>
                <w:szCs w:val="20"/>
                <w:lang w:val="de-DE"/>
              </w:rPr>
              <w:t>der Diabetiker gehen nicht zu</w:t>
            </w:r>
            <w:r>
              <w:rPr>
                <w:sz w:val="20"/>
                <w:szCs w:val="20"/>
                <w:lang w:val="de-DE"/>
              </w:rPr>
              <w:t>r</w:t>
            </w:r>
            <w:r w:rsidR="00A34A48" w:rsidRPr="00B87846">
              <w:rPr>
                <w:sz w:val="20"/>
                <w:szCs w:val="20"/>
                <w:lang w:val="de-DE"/>
              </w:rPr>
              <w:t xml:space="preserve"> </w:t>
            </w:r>
            <w:r w:rsidR="006363F4" w:rsidRPr="00B87846">
              <w:rPr>
                <w:sz w:val="20"/>
                <w:szCs w:val="20"/>
                <w:lang w:val="de-DE"/>
              </w:rPr>
              <w:t>Augenuntersuchung</w:t>
            </w:r>
            <w:r w:rsidR="00DE7270">
              <w:rPr>
                <w:sz w:val="20"/>
                <w:szCs w:val="20"/>
                <w:lang w:val="de-DE"/>
              </w:rPr>
              <w:t>/</w:t>
            </w:r>
            <w:r>
              <w:rPr>
                <w:sz w:val="20"/>
                <w:szCs w:val="20"/>
                <w:lang w:val="de-DE"/>
              </w:rPr>
              <w:t>Kontrolle</w:t>
            </w:r>
            <w:r w:rsidR="00A34A48" w:rsidRPr="00B87846">
              <w:rPr>
                <w:sz w:val="20"/>
                <w:szCs w:val="20"/>
                <w:lang w:val="de-DE"/>
              </w:rPr>
              <w:t>. Überweisung!</w:t>
            </w:r>
          </w:p>
        </w:tc>
      </w:tr>
      <w:tr w:rsidR="00A34A48" w:rsidRPr="00DE7270" w:rsidTr="009576DD">
        <w:tc>
          <w:tcPr>
            <w:tcW w:w="2802" w:type="dxa"/>
            <w:vAlign w:val="center"/>
          </w:tcPr>
          <w:p w:rsidR="006363F4" w:rsidRPr="00B87846" w:rsidRDefault="006363F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Fußuntersuchung</w:t>
            </w:r>
          </w:p>
          <w:p w:rsidR="006363F4" w:rsidRPr="00B87846" w:rsidRDefault="006363F4" w:rsidP="00A34A48">
            <w:pPr>
              <w:pStyle w:val="Listenabsatz"/>
              <w:numPr>
                <w:ilvl w:val="0"/>
                <w:numId w:val="1"/>
              </w:numPr>
              <w:ind w:left="284" w:hanging="142"/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 xml:space="preserve">Inspektion </w:t>
            </w:r>
          </w:p>
          <w:p w:rsidR="006363F4" w:rsidRPr="00B87846" w:rsidRDefault="006363F4" w:rsidP="00A34A48">
            <w:pPr>
              <w:pStyle w:val="Listenabsatz"/>
              <w:numPr>
                <w:ilvl w:val="0"/>
                <w:numId w:val="1"/>
              </w:numPr>
              <w:ind w:left="284" w:hanging="142"/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Pulse Tasten</w:t>
            </w:r>
          </w:p>
          <w:p w:rsidR="006363F4" w:rsidRPr="00B87846" w:rsidRDefault="006363F4" w:rsidP="00A34A48">
            <w:pPr>
              <w:pStyle w:val="Listenabsatz"/>
              <w:numPr>
                <w:ilvl w:val="0"/>
                <w:numId w:val="1"/>
              </w:numPr>
              <w:ind w:left="284" w:hanging="142"/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Vibrationsempfindlichkeit</w:t>
            </w:r>
          </w:p>
          <w:p w:rsidR="006363F4" w:rsidRPr="00B87846" w:rsidRDefault="006363F4" w:rsidP="00A34A48">
            <w:pPr>
              <w:pStyle w:val="Listenabsatz"/>
              <w:numPr>
                <w:ilvl w:val="0"/>
                <w:numId w:val="1"/>
              </w:numPr>
              <w:ind w:left="284" w:hanging="142"/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Sensibilitätstest mit Monofilament</w:t>
            </w:r>
          </w:p>
        </w:tc>
        <w:tc>
          <w:tcPr>
            <w:tcW w:w="3685" w:type="dxa"/>
            <w:vAlign w:val="center"/>
          </w:tcPr>
          <w:p w:rsidR="006363F4" w:rsidRPr="00B87846" w:rsidRDefault="006363F4" w:rsidP="00A34A48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Erkennen diabetische Polyneuropathie</w:t>
            </w:r>
          </w:p>
          <w:p w:rsidR="00A34A48" w:rsidRPr="00B87846" w:rsidRDefault="006363F4" w:rsidP="00A34A48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Erkennen pAVK</w:t>
            </w:r>
          </w:p>
          <w:p w:rsidR="006363F4" w:rsidRPr="00B87846" w:rsidRDefault="006363F4" w:rsidP="00A34A48">
            <w:pPr>
              <w:pStyle w:val="Listenabsatz"/>
              <w:numPr>
                <w:ilvl w:val="0"/>
                <w:numId w:val="1"/>
              </w:numPr>
              <w:ind w:left="317" w:hanging="284"/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Vermeidung Fußamputationen</w:t>
            </w:r>
          </w:p>
        </w:tc>
        <w:tc>
          <w:tcPr>
            <w:tcW w:w="2835" w:type="dxa"/>
            <w:vAlign w:val="center"/>
          </w:tcPr>
          <w:p w:rsidR="006363F4" w:rsidRPr="00B87846" w:rsidRDefault="00B87846" w:rsidP="00A34A48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e</w:t>
            </w:r>
            <w:r w:rsidR="006363F4" w:rsidRPr="00B87846">
              <w:rPr>
                <w:sz w:val="20"/>
                <w:szCs w:val="20"/>
                <w:lang w:val="de-DE"/>
              </w:rPr>
              <w:t xml:space="preserve">inmal jährlich, bei </w:t>
            </w:r>
            <w:r w:rsidR="00E12B03" w:rsidRPr="00B87846">
              <w:rPr>
                <w:sz w:val="20"/>
                <w:szCs w:val="20"/>
                <w:lang w:val="de-DE"/>
              </w:rPr>
              <w:t>au</w:t>
            </w:r>
            <w:r w:rsidR="005E783C" w:rsidRPr="00B87846">
              <w:rPr>
                <w:sz w:val="20"/>
                <w:szCs w:val="20"/>
                <w:lang w:val="de-DE"/>
              </w:rPr>
              <w:t>f</w:t>
            </w:r>
            <w:r w:rsidR="00E12B03" w:rsidRPr="00B87846">
              <w:rPr>
                <w:sz w:val="20"/>
                <w:szCs w:val="20"/>
                <w:lang w:val="de-DE"/>
              </w:rPr>
              <w:t xml:space="preserve">fälligen Befunden </w:t>
            </w:r>
            <w:r w:rsidR="006363F4" w:rsidRPr="00B87846">
              <w:rPr>
                <w:sz w:val="20"/>
                <w:szCs w:val="20"/>
                <w:lang w:val="de-DE"/>
              </w:rPr>
              <w:t>häufiger</w:t>
            </w:r>
          </w:p>
        </w:tc>
        <w:tc>
          <w:tcPr>
            <w:tcW w:w="5181" w:type="dxa"/>
            <w:vAlign w:val="center"/>
          </w:tcPr>
          <w:p w:rsidR="00E82B23" w:rsidRPr="00B87846" w:rsidRDefault="00E12B03" w:rsidP="00E82B23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Untersuchung kann an Medizinische Fach</w:t>
            </w:r>
            <w:r w:rsidR="005E783C" w:rsidRPr="00B87846">
              <w:rPr>
                <w:sz w:val="20"/>
                <w:szCs w:val="20"/>
                <w:lang w:val="de-DE"/>
              </w:rPr>
              <w:t>an</w:t>
            </w:r>
            <w:r w:rsidRPr="00B87846">
              <w:rPr>
                <w:sz w:val="20"/>
                <w:szCs w:val="20"/>
                <w:lang w:val="de-DE"/>
              </w:rPr>
              <w:t>gestellte delegiert werden</w:t>
            </w:r>
            <w:r w:rsidR="00A34A48" w:rsidRPr="00B87846">
              <w:rPr>
                <w:sz w:val="20"/>
                <w:szCs w:val="20"/>
                <w:lang w:val="de-DE"/>
              </w:rPr>
              <w:t>.</w:t>
            </w:r>
            <w:r w:rsidR="00E82B23" w:rsidRPr="00B87846">
              <w:rPr>
                <w:sz w:val="20"/>
                <w:szCs w:val="20"/>
                <w:lang w:val="de-DE"/>
              </w:rPr>
              <w:t xml:space="preserve"> </w:t>
            </w:r>
            <w:r w:rsidR="009576DD" w:rsidRPr="00B87846">
              <w:rPr>
                <w:sz w:val="20"/>
                <w:szCs w:val="20"/>
                <w:lang w:val="de-DE"/>
              </w:rPr>
              <w:t>B</w:t>
            </w:r>
            <w:r w:rsidR="00E82B23" w:rsidRPr="00B87846">
              <w:rPr>
                <w:sz w:val="20"/>
                <w:szCs w:val="20"/>
                <w:lang w:val="de-DE"/>
              </w:rPr>
              <w:t xml:space="preserve">ei Fußdeformität/Druckstellen: </w:t>
            </w:r>
          </w:p>
          <w:p w:rsidR="00E82B23" w:rsidRPr="00B87846" w:rsidRDefault="00E82B23" w:rsidP="00DE7270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orthopädische Einlagen/Schuhzurichtung; Möglichkeit medizinische Fußpflege auf Rezept,</w:t>
            </w:r>
            <w:r w:rsidR="009576DD" w:rsidRPr="00B87846">
              <w:rPr>
                <w:sz w:val="20"/>
                <w:szCs w:val="20"/>
                <w:lang w:val="de-DE"/>
              </w:rPr>
              <w:t xml:space="preserve"> b</w:t>
            </w:r>
            <w:r w:rsidR="00E12B03" w:rsidRPr="00B87846">
              <w:rPr>
                <w:sz w:val="20"/>
                <w:szCs w:val="20"/>
                <w:lang w:val="de-DE"/>
              </w:rPr>
              <w:t>ei Diabetische</w:t>
            </w:r>
            <w:r w:rsidR="00DE7270">
              <w:rPr>
                <w:sz w:val="20"/>
                <w:szCs w:val="20"/>
                <w:lang w:val="de-DE"/>
              </w:rPr>
              <w:t>m</w:t>
            </w:r>
            <w:r w:rsidR="00E12B03" w:rsidRPr="00B87846">
              <w:rPr>
                <w:sz w:val="20"/>
                <w:szCs w:val="20"/>
                <w:lang w:val="de-DE"/>
              </w:rPr>
              <w:t xml:space="preserve"> Fuß Überweisung</w:t>
            </w:r>
            <w:r w:rsidR="00DE7270">
              <w:rPr>
                <w:sz w:val="20"/>
                <w:szCs w:val="20"/>
                <w:lang w:val="de-DE"/>
              </w:rPr>
              <w:t>,</w:t>
            </w:r>
            <w:r w:rsidR="00E12B03" w:rsidRPr="00B87846">
              <w:rPr>
                <w:sz w:val="20"/>
                <w:szCs w:val="20"/>
                <w:lang w:val="de-DE"/>
              </w:rPr>
              <w:t xml:space="preserve"> z.B. Chirurgie oder diabetische Schwerpunktpraxis</w:t>
            </w:r>
          </w:p>
        </w:tc>
      </w:tr>
      <w:tr w:rsidR="00A34A48" w:rsidTr="009576DD">
        <w:tc>
          <w:tcPr>
            <w:tcW w:w="2802" w:type="dxa"/>
            <w:vAlign w:val="center"/>
          </w:tcPr>
          <w:p w:rsidR="006363F4" w:rsidRPr="00B87846" w:rsidRDefault="006363F4" w:rsidP="009576DD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Nikotinabusus</w:t>
            </w:r>
            <w:r w:rsidR="00B950AF" w:rsidRPr="00B87846">
              <w:rPr>
                <w:sz w:val="20"/>
                <w:szCs w:val="20"/>
                <w:lang w:val="de-DE"/>
              </w:rPr>
              <w:t xml:space="preserve"> </w:t>
            </w:r>
            <w:r w:rsidR="009576DD" w:rsidRPr="00B87846">
              <w:rPr>
                <w:sz w:val="20"/>
                <w:szCs w:val="20"/>
                <w:lang w:val="de-DE"/>
              </w:rPr>
              <w:t>/ Alkohol</w:t>
            </w:r>
          </w:p>
        </w:tc>
        <w:tc>
          <w:tcPr>
            <w:tcW w:w="3685" w:type="dxa"/>
            <w:vAlign w:val="center"/>
          </w:tcPr>
          <w:p w:rsidR="006363F4" w:rsidRPr="00B87846" w:rsidRDefault="006363F4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Senkung des kardiovaskulären Risikos</w:t>
            </w:r>
          </w:p>
        </w:tc>
        <w:tc>
          <w:tcPr>
            <w:tcW w:w="2835" w:type="dxa"/>
            <w:vAlign w:val="center"/>
          </w:tcPr>
          <w:p w:rsidR="006363F4" w:rsidRPr="00B87846" w:rsidRDefault="00B87846" w:rsidP="009576DD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m</w:t>
            </w:r>
            <w:r w:rsidR="006363F4" w:rsidRPr="00B87846">
              <w:rPr>
                <w:sz w:val="20"/>
                <w:szCs w:val="20"/>
                <w:lang w:val="de-DE"/>
              </w:rPr>
              <w:t>inde</w:t>
            </w:r>
            <w:r w:rsidR="009576DD" w:rsidRPr="00B87846">
              <w:rPr>
                <w:sz w:val="20"/>
                <w:szCs w:val="20"/>
                <w:lang w:val="de-DE"/>
              </w:rPr>
              <w:t>stens einmal im Jahr ansprechen</w:t>
            </w:r>
            <w:r w:rsidR="00DE7270">
              <w:rPr>
                <w:sz w:val="20"/>
                <w:szCs w:val="20"/>
                <w:lang w:val="de-DE"/>
              </w:rPr>
              <w:t>,</w:t>
            </w:r>
            <w:r w:rsidR="009576DD" w:rsidRPr="00B87846">
              <w:rPr>
                <w:sz w:val="20"/>
                <w:szCs w:val="20"/>
                <w:lang w:val="de-DE"/>
              </w:rPr>
              <w:t xml:space="preserve"> wenn relevant</w:t>
            </w:r>
          </w:p>
        </w:tc>
        <w:tc>
          <w:tcPr>
            <w:tcW w:w="5181" w:type="dxa"/>
            <w:vAlign w:val="center"/>
          </w:tcPr>
          <w:p w:rsidR="006363F4" w:rsidRPr="00B87846" w:rsidRDefault="00347D5D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Leben</w:t>
            </w:r>
            <w:r w:rsidR="00B950AF" w:rsidRPr="00B87846">
              <w:rPr>
                <w:sz w:val="20"/>
                <w:szCs w:val="20"/>
                <w:lang w:val="de-DE"/>
              </w:rPr>
              <w:t>s</w:t>
            </w:r>
            <w:r w:rsidRPr="00B87846">
              <w:rPr>
                <w:sz w:val="20"/>
                <w:szCs w:val="20"/>
                <w:lang w:val="de-DE"/>
              </w:rPr>
              <w:t>stilberatung</w:t>
            </w:r>
            <w:r w:rsidR="00F30E75">
              <w:rPr>
                <w:sz w:val="20"/>
                <w:szCs w:val="20"/>
                <w:lang w:val="de-DE"/>
              </w:rPr>
              <w:t>, Medikamente</w:t>
            </w:r>
            <w:bookmarkStart w:id="0" w:name="_GoBack"/>
            <w:bookmarkEnd w:id="0"/>
            <w:r w:rsidR="00F30E75">
              <w:rPr>
                <w:sz w:val="20"/>
                <w:szCs w:val="20"/>
                <w:lang w:val="de-DE"/>
              </w:rPr>
              <w:t xml:space="preserve"> keine Kassenleistung</w:t>
            </w:r>
          </w:p>
        </w:tc>
      </w:tr>
      <w:tr w:rsidR="00A34A48" w:rsidRPr="00DE7270" w:rsidTr="009576DD">
        <w:tc>
          <w:tcPr>
            <w:tcW w:w="2802" w:type="dxa"/>
            <w:vAlign w:val="center"/>
          </w:tcPr>
          <w:p w:rsidR="00A34A48" w:rsidRPr="00B87846" w:rsidRDefault="00A34A48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Diabetikerschulung</w:t>
            </w:r>
          </w:p>
        </w:tc>
        <w:tc>
          <w:tcPr>
            <w:tcW w:w="3685" w:type="dxa"/>
            <w:vAlign w:val="center"/>
          </w:tcPr>
          <w:p w:rsidR="00A34A48" w:rsidRPr="00B87846" w:rsidRDefault="00B87846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a</w:t>
            </w:r>
            <w:r w:rsidR="00A34A48" w:rsidRPr="00B87846">
              <w:rPr>
                <w:sz w:val="20"/>
                <w:szCs w:val="20"/>
                <w:lang w:val="de-DE"/>
              </w:rPr>
              <w:t>ktive Patientenmitarbeit</w:t>
            </w:r>
          </w:p>
        </w:tc>
        <w:tc>
          <w:tcPr>
            <w:tcW w:w="2835" w:type="dxa"/>
            <w:vAlign w:val="center"/>
          </w:tcPr>
          <w:p w:rsidR="00A34A48" w:rsidRPr="00B87846" w:rsidRDefault="00B87846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m</w:t>
            </w:r>
            <w:r w:rsidR="00A34A48" w:rsidRPr="00B87846">
              <w:rPr>
                <w:sz w:val="20"/>
                <w:szCs w:val="20"/>
                <w:lang w:val="de-DE"/>
              </w:rPr>
              <w:t>indestens einmal nach Diagnosestellung</w:t>
            </w:r>
          </w:p>
        </w:tc>
        <w:tc>
          <w:tcPr>
            <w:tcW w:w="5181" w:type="dxa"/>
            <w:vAlign w:val="center"/>
          </w:tcPr>
          <w:p w:rsidR="00A34A48" w:rsidRPr="00B87846" w:rsidRDefault="00A34A48" w:rsidP="00A34A48">
            <w:pPr>
              <w:rPr>
                <w:sz w:val="20"/>
                <w:szCs w:val="20"/>
                <w:lang w:val="de-DE"/>
              </w:rPr>
            </w:pPr>
            <w:r w:rsidRPr="00B87846">
              <w:rPr>
                <w:sz w:val="20"/>
                <w:szCs w:val="20"/>
                <w:lang w:val="de-DE"/>
              </w:rPr>
              <w:t>Angebot der Schulung wird nicht gut angenommen</w:t>
            </w:r>
            <w:r w:rsidR="00DD4766" w:rsidRPr="00B87846">
              <w:rPr>
                <w:sz w:val="20"/>
                <w:szCs w:val="20"/>
                <w:lang w:val="de-DE"/>
              </w:rPr>
              <w:t xml:space="preserve"> (liegt auch an der Schulung)</w:t>
            </w:r>
          </w:p>
        </w:tc>
      </w:tr>
    </w:tbl>
    <w:p w:rsidR="003C228A" w:rsidRPr="009576DD" w:rsidRDefault="003C228A">
      <w:pPr>
        <w:rPr>
          <w:sz w:val="2"/>
          <w:szCs w:val="2"/>
          <w:lang w:val="de-DE"/>
        </w:rPr>
      </w:pPr>
    </w:p>
    <w:sectPr w:rsidR="003C228A" w:rsidRPr="009576DD" w:rsidSect="006363F4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678" w:rsidRDefault="00BB0678" w:rsidP="00BB0678">
      <w:pPr>
        <w:spacing w:after="0" w:line="240" w:lineRule="auto"/>
      </w:pPr>
      <w:r>
        <w:separator/>
      </w:r>
    </w:p>
  </w:endnote>
  <w:endnote w:type="continuationSeparator" w:id="0">
    <w:p w:rsidR="00BB0678" w:rsidRDefault="00BB0678" w:rsidP="00BB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678" w:rsidRPr="00B87846" w:rsidRDefault="00BB0678" w:rsidP="00873BB1">
    <w:pPr>
      <w:pStyle w:val="Fuzeile"/>
      <w:ind w:right="360"/>
      <w:rPr>
        <w:rFonts w:ascii="Verdana" w:hAnsi="Verdana"/>
        <w:color w:val="C0C0C0"/>
        <w:sz w:val="20"/>
        <w:szCs w:val="20"/>
        <w:lang w:val="de-DE"/>
      </w:rPr>
    </w:pPr>
    <w:r w:rsidRPr="00B87846">
      <w:rPr>
        <w:rFonts w:ascii="Verdana" w:hAnsi="Verdana"/>
        <w:color w:val="C0C0C0"/>
        <w:sz w:val="20"/>
        <w:szCs w:val="20"/>
        <w:lang w:val="de-DE"/>
      </w:rPr>
      <w:t xml:space="preserve">Abteilung Allgemeinmedizin </w:t>
    </w:r>
    <w:hyperlink r:id="rId1" w:history="1">
      <w:r w:rsidR="00873BB1" w:rsidRPr="00B87846">
        <w:rPr>
          <w:rFonts w:ascii="Verdana" w:hAnsi="Verdana"/>
          <w:color w:val="C0C0C0"/>
          <w:lang w:val="de-DE"/>
        </w:rPr>
        <w:t>www.medizin.uni-greifswald.de/allgemeinmedizin</w:t>
      </w:r>
    </w:hyperlink>
    <w:r w:rsidR="00873BB1" w:rsidRPr="00B87846">
      <w:rPr>
        <w:rFonts w:ascii="Verdana" w:hAnsi="Verdana"/>
        <w:color w:val="C0C0C0"/>
        <w:sz w:val="20"/>
        <w:szCs w:val="20"/>
        <w:lang w:val="de-DE"/>
      </w:rPr>
      <w:tab/>
    </w:r>
    <w:r w:rsidR="00873BB1" w:rsidRPr="00B87846">
      <w:rPr>
        <w:rFonts w:ascii="Verdana" w:hAnsi="Verdana"/>
        <w:color w:val="C0C0C0"/>
        <w:sz w:val="20"/>
        <w:szCs w:val="20"/>
        <w:lang w:val="de-DE"/>
      </w:rPr>
      <w:tab/>
    </w:r>
    <w:r w:rsidR="00873BB1" w:rsidRPr="00B87846">
      <w:rPr>
        <w:rFonts w:ascii="Verdana" w:hAnsi="Verdana"/>
        <w:color w:val="C0C0C0"/>
        <w:sz w:val="20"/>
        <w:szCs w:val="20"/>
        <w:lang w:val="de-DE"/>
      </w:rPr>
      <w:tab/>
    </w:r>
    <w:r w:rsidR="00873BB1" w:rsidRPr="00B87846">
      <w:rPr>
        <w:rFonts w:ascii="Verdana" w:hAnsi="Verdana"/>
        <w:color w:val="C0C0C0"/>
        <w:sz w:val="20"/>
        <w:szCs w:val="20"/>
        <w:lang w:val="de-DE"/>
      </w:rPr>
      <w:tab/>
    </w:r>
    <w:r w:rsidR="00873BB1" w:rsidRPr="00B87846">
      <w:rPr>
        <w:rFonts w:ascii="Verdana" w:hAnsi="Verdana"/>
        <w:color w:val="C0C0C0"/>
        <w:sz w:val="20"/>
        <w:szCs w:val="20"/>
        <w:lang w:val="de-DE"/>
      </w:rPr>
      <w:tab/>
    </w:r>
    <w:r w:rsidR="00873BB1" w:rsidRPr="00B87846">
      <w:rPr>
        <w:rFonts w:ascii="Verdana" w:hAnsi="Verdana"/>
        <w:color w:val="C0C0C0"/>
        <w:sz w:val="20"/>
        <w:szCs w:val="20"/>
        <w:lang w:val="de-DE"/>
      </w:rPr>
      <w:tab/>
      <w:t xml:space="preserve">       Oktober 201</w:t>
    </w:r>
    <w:r w:rsidR="00F30E75">
      <w:rPr>
        <w:rFonts w:ascii="Verdana" w:hAnsi="Verdana"/>
        <w:color w:val="C0C0C0"/>
        <w:sz w:val="20"/>
        <w:szCs w:val="20"/>
        <w:lang w:val="de-DE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678" w:rsidRDefault="00BB0678" w:rsidP="00BB0678">
      <w:pPr>
        <w:spacing w:after="0" w:line="240" w:lineRule="auto"/>
      </w:pPr>
      <w:r>
        <w:separator/>
      </w:r>
    </w:p>
  </w:footnote>
  <w:footnote w:type="continuationSeparator" w:id="0">
    <w:p w:rsidR="00BB0678" w:rsidRDefault="00BB0678" w:rsidP="00BB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93D9B"/>
    <w:multiLevelType w:val="hybridMultilevel"/>
    <w:tmpl w:val="79623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76D6C"/>
    <w:multiLevelType w:val="hybridMultilevel"/>
    <w:tmpl w:val="2B2A679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3F4"/>
    <w:rsid w:val="000449AD"/>
    <w:rsid w:val="000A569D"/>
    <w:rsid w:val="000B1360"/>
    <w:rsid w:val="000E7C3A"/>
    <w:rsid w:val="002B4474"/>
    <w:rsid w:val="00347D5D"/>
    <w:rsid w:val="003C228A"/>
    <w:rsid w:val="004C6CF5"/>
    <w:rsid w:val="005B1213"/>
    <w:rsid w:val="005E18AD"/>
    <w:rsid w:val="005E783C"/>
    <w:rsid w:val="006363F4"/>
    <w:rsid w:val="0068277B"/>
    <w:rsid w:val="006C5258"/>
    <w:rsid w:val="007B292C"/>
    <w:rsid w:val="007F5B79"/>
    <w:rsid w:val="0080039F"/>
    <w:rsid w:val="00873BB1"/>
    <w:rsid w:val="008F3E54"/>
    <w:rsid w:val="009576DD"/>
    <w:rsid w:val="00A21CB8"/>
    <w:rsid w:val="00A34A48"/>
    <w:rsid w:val="00A817DB"/>
    <w:rsid w:val="00B87846"/>
    <w:rsid w:val="00B950AF"/>
    <w:rsid w:val="00BB0678"/>
    <w:rsid w:val="00BC7BB4"/>
    <w:rsid w:val="00D90F49"/>
    <w:rsid w:val="00DD4766"/>
    <w:rsid w:val="00DE7270"/>
    <w:rsid w:val="00E12B03"/>
    <w:rsid w:val="00E2229C"/>
    <w:rsid w:val="00E82B23"/>
    <w:rsid w:val="00F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1A9"/>
  <w15:docId w15:val="{78BCD7DD-BCD9-44E0-A348-51F9D82B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63F4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363F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363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47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BB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0678"/>
    <w:rPr>
      <w:lang w:val="en-US"/>
    </w:rPr>
  </w:style>
  <w:style w:type="paragraph" w:styleId="Fuzeile">
    <w:name w:val="footer"/>
    <w:basedOn w:val="Standard"/>
    <w:link w:val="FuzeileZchn"/>
    <w:unhideWhenUsed/>
    <w:rsid w:val="00BB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0678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873B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zin.uni-greifswald.de/allgemeinmedizi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Chenot</dc:creator>
  <cp:lastModifiedBy>Leonard Mathias</cp:lastModifiedBy>
  <cp:revision>4</cp:revision>
  <cp:lastPrinted>2017-10-25T08:38:00Z</cp:lastPrinted>
  <dcterms:created xsi:type="dcterms:W3CDTF">2018-01-18T17:25:00Z</dcterms:created>
  <dcterms:modified xsi:type="dcterms:W3CDTF">2021-11-12T09:58:00Z</dcterms:modified>
</cp:coreProperties>
</file>